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5BADA" w14:textId="07EEFB6B" w:rsidR="008D1A04" w:rsidRDefault="006175B2" w:rsidP="006175B2">
      <w:pPr>
        <w:jc w:val="center"/>
        <w:rPr>
          <w:rFonts w:ascii="方正小标宋简体" w:eastAsia="方正小标宋简体"/>
          <w:sz w:val="40"/>
        </w:rPr>
      </w:pPr>
      <w:r w:rsidRPr="006175B2">
        <w:rPr>
          <w:rFonts w:ascii="方正小标宋简体" w:eastAsia="方正小标宋简体" w:hint="eastAsia"/>
          <w:sz w:val="40"/>
        </w:rPr>
        <w:t>山东信息职业技术学院科研诚信承诺书</w:t>
      </w:r>
    </w:p>
    <w:p w14:paraId="584FBFE4" w14:textId="1F7936C8" w:rsidR="006175B2" w:rsidRDefault="006175B2" w:rsidP="008F15D7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  <w:r w:rsidRPr="006175B2"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为促进学校科研工作有序健康发展，维护学校知识产权等各项合法权益，根据《教育部关于加强高等学校科研诚信建设和学术不端治理的指导意见》、《科学技术活动违规行为调查处理规定》（科学技术部令第24号）等新</w:t>
      </w:r>
      <w:proofErr w:type="gramStart"/>
      <w:r w:rsidRPr="006175B2"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规</w:t>
      </w:r>
      <w:proofErr w:type="gramEnd"/>
      <w:r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，</w:t>
      </w:r>
      <w:proofErr w:type="gramStart"/>
      <w:r>
        <w:rPr>
          <w:rFonts w:ascii="仿宋" w:eastAsia="仿宋" w:hAnsi="仿宋" w:hint="eastAsia"/>
          <w:color w:val="333333"/>
          <w:spacing w:val="-15"/>
          <w:sz w:val="29"/>
          <w:szCs w:val="29"/>
          <w:shd w:val="clear" w:color="auto" w:fill="FFFFFF"/>
        </w:rPr>
        <w:t>现</w:t>
      </w:r>
      <w:r w:rsidRPr="006175B2"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签订</w:t>
      </w:r>
      <w:proofErr w:type="gramEnd"/>
      <w:r w:rsidRPr="006175B2"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承诺书如下，并在所有</w:t>
      </w:r>
      <w:r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相关</w:t>
      </w:r>
      <w:r w:rsidRPr="006175B2"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科研活动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过程中履行承诺。</w:t>
      </w:r>
    </w:p>
    <w:p w14:paraId="698A5E82" w14:textId="77777777" w:rsidR="008F15D7" w:rsidRPr="008F15D7" w:rsidRDefault="008F15D7" w:rsidP="008F15D7">
      <w:pPr>
        <w:widowControl/>
        <w:numPr>
          <w:ilvl w:val="0"/>
          <w:numId w:val="5"/>
        </w:numPr>
        <w:shd w:val="clear" w:color="auto" w:fill="FFFFFF"/>
        <w:spacing w:line="500" w:lineRule="exact"/>
        <w:ind w:left="0" w:firstLineChars="200" w:firstLine="560"/>
        <w:rPr>
          <w:rFonts w:ascii="仿宋_GB2312" w:eastAsia="仿宋_GB2312" w:hAnsi="仿宋" w:cs="宋体"/>
          <w:color w:val="333333"/>
          <w:kern w:val="0"/>
          <w:sz w:val="28"/>
          <w:szCs w:val="28"/>
        </w:rPr>
      </w:pPr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所有科研活动严格遵守国家宪法与法律，坚持马克思主义立场、观点、方法，恪守</w:t>
      </w:r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“</w:t>
      </w:r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严肃、严格、严密</w:t>
      </w:r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”</w:t>
      </w:r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的科学作风，秉持实事求是精神和严谨治学态度。</w:t>
      </w:r>
    </w:p>
    <w:p w14:paraId="7C587ECF" w14:textId="77777777" w:rsidR="008F15D7" w:rsidRPr="008F15D7" w:rsidRDefault="008F15D7" w:rsidP="008F15D7">
      <w:pPr>
        <w:widowControl/>
        <w:numPr>
          <w:ilvl w:val="0"/>
          <w:numId w:val="5"/>
        </w:numPr>
        <w:shd w:val="clear" w:color="auto" w:fill="FFFFFF"/>
        <w:spacing w:line="500" w:lineRule="exact"/>
        <w:ind w:left="0" w:firstLineChars="200" w:firstLine="560"/>
        <w:rPr>
          <w:rFonts w:ascii="仿宋_GB2312" w:eastAsia="仿宋_GB2312" w:hAnsi="仿宋" w:cs="宋体"/>
          <w:color w:val="333333"/>
          <w:kern w:val="0"/>
          <w:sz w:val="28"/>
          <w:szCs w:val="28"/>
        </w:rPr>
      </w:pPr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纵向科研项目申报与实施中，杜绝重复申报、弄虚作假、剽窃抄袭，严禁伪造数据、资料或编造研究成果；横向科研项目须经法</w:t>
      </w:r>
      <w:proofErr w:type="gramStart"/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务</w:t>
      </w:r>
      <w:proofErr w:type="gramEnd"/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审核后签署合同，确保无合同纠纷或伪造材料。</w:t>
      </w:r>
    </w:p>
    <w:p w14:paraId="6A05C661" w14:textId="77777777" w:rsidR="008F15D7" w:rsidRPr="008F15D7" w:rsidRDefault="008F15D7" w:rsidP="008F15D7">
      <w:pPr>
        <w:widowControl/>
        <w:numPr>
          <w:ilvl w:val="0"/>
          <w:numId w:val="5"/>
        </w:numPr>
        <w:shd w:val="clear" w:color="auto" w:fill="FFFFFF"/>
        <w:spacing w:line="500" w:lineRule="exact"/>
        <w:ind w:left="0" w:firstLineChars="200" w:firstLine="560"/>
        <w:rPr>
          <w:rFonts w:ascii="仿宋_GB2312" w:eastAsia="仿宋_GB2312" w:hAnsi="仿宋" w:cs="宋体"/>
          <w:color w:val="333333"/>
          <w:kern w:val="0"/>
          <w:sz w:val="28"/>
          <w:szCs w:val="28"/>
        </w:rPr>
      </w:pPr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职务发明专利及</w:t>
      </w:r>
      <w:proofErr w:type="gramStart"/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软著须</w:t>
      </w:r>
      <w:proofErr w:type="gramEnd"/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先备案后实施，委托正规代理机构，禁止买卖、代写代发；以学校名义发表的论文、著作，严禁代写、代发、买卖、伪造数据或剽窃他人成果；科研成果认定、评奖</w:t>
      </w:r>
      <w:proofErr w:type="gramStart"/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评优须</w:t>
      </w:r>
      <w:proofErr w:type="gramEnd"/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使用真实合规成果。</w:t>
      </w:r>
    </w:p>
    <w:p w14:paraId="5CBA153E" w14:textId="77777777" w:rsidR="008F15D7" w:rsidRDefault="008F15D7" w:rsidP="008F15D7">
      <w:pPr>
        <w:widowControl/>
        <w:numPr>
          <w:ilvl w:val="0"/>
          <w:numId w:val="5"/>
        </w:numPr>
        <w:shd w:val="clear" w:color="auto" w:fill="FFFFFF"/>
        <w:spacing w:line="500" w:lineRule="exact"/>
        <w:ind w:left="0" w:firstLineChars="200" w:firstLine="560"/>
        <w:rPr>
          <w:rFonts w:ascii="仿宋_GB2312" w:eastAsia="仿宋_GB2312" w:hAnsi="仿宋" w:cs="宋体"/>
          <w:color w:val="333333"/>
          <w:kern w:val="0"/>
          <w:sz w:val="28"/>
          <w:szCs w:val="28"/>
        </w:rPr>
      </w:pPr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不得未经许可擅自署名、虚构合作者或未注明他人贡献；科研经费报销须真实合</w:t>
      </w:r>
      <w:proofErr w:type="gramStart"/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规</w:t>
      </w:r>
      <w:proofErr w:type="gramEnd"/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，严禁虚构业务、虚开发票；不得将校方知识产权私自交于第三方或违规交易。</w:t>
      </w:r>
    </w:p>
    <w:p w14:paraId="7A9868C0" w14:textId="40C83C32" w:rsidR="008F15D7" w:rsidRPr="008F15D7" w:rsidRDefault="008F15D7" w:rsidP="008F15D7">
      <w:pPr>
        <w:widowControl/>
        <w:numPr>
          <w:ilvl w:val="0"/>
          <w:numId w:val="5"/>
        </w:numPr>
        <w:shd w:val="clear" w:color="auto" w:fill="FFFFFF"/>
        <w:spacing w:line="500" w:lineRule="exact"/>
        <w:ind w:left="0" w:firstLineChars="200" w:firstLine="560"/>
        <w:rPr>
          <w:rFonts w:ascii="仿宋_GB2312" w:eastAsia="仿宋_GB2312" w:hAnsi="仿宋" w:cs="宋体"/>
          <w:color w:val="333333"/>
          <w:kern w:val="0"/>
          <w:sz w:val="28"/>
          <w:szCs w:val="28"/>
        </w:rPr>
      </w:pPr>
      <w:r w:rsidRP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>其他一切有违学术道德的活动均被禁止。</w:t>
      </w:r>
    </w:p>
    <w:p w14:paraId="157E1D6C" w14:textId="35062EA8" w:rsidR="006175B2" w:rsidRDefault="006175B2" w:rsidP="008F15D7">
      <w:pPr>
        <w:widowControl/>
        <w:shd w:val="clear" w:color="auto" w:fill="FFFFFF"/>
        <w:spacing w:line="500" w:lineRule="exact"/>
        <w:ind w:firstLine="555"/>
        <w:rPr>
          <w:rFonts w:ascii="仿宋_GB2312" w:eastAsia="仿宋_GB2312" w:hAnsi="仿宋" w:cs="宋体"/>
          <w:b/>
          <w:bCs/>
          <w:color w:val="333333"/>
          <w:spacing w:val="-15"/>
          <w:kern w:val="0"/>
          <w:sz w:val="28"/>
          <w:szCs w:val="28"/>
        </w:rPr>
      </w:pPr>
      <w:r w:rsidRPr="006175B2">
        <w:rPr>
          <w:rFonts w:ascii="仿宋_GB2312" w:eastAsia="仿宋_GB2312" w:hAnsi="仿宋" w:cs="宋体" w:hint="eastAsia"/>
          <w:b/>
          <w:bCs/>
          <w:color w:val="333333"/>
          <w:kern w:val="0"/>
          <w:sz w:val="28"/>
          <w:szCs w:val="28"/>
        </w:rPr>
        <w:t>若出现以上任何一项不端行为，造成的一切不良后果，本人自愿承担一切责任，并接受学校及上级主管</w:t>
      </w:r>
      <w:bookmarkStart w:id="0" w:name="_GoBack"/>
      <w:bookmarkEnd w:id="0"/>
      <w:r w:rsidRPr="006175B2">
        <w:rPr>
          <w:rFonts w:ascii="仿宋_GB2312" w:eastAsia="仿宋_GB2312" w:hAnsi="仿宋" w:cs="宋体" w:hint="eastAsia"/>
          <w:b/>
          <w:bCs/>
          <w:color w:val="333333"/>
          <w:kern w:val="0"/>
          <w:sz w:val="28"/>
          <w:szCs w:val="28"/>
        </w:rPr>
        <w:t>部门的处理。若因此产生法律责任与经济纠纷，本人自愿承担一切责任，并按有关规定接受相应处</w:t>
      </w:r>
      <w:r w:rsidRPr="006175B2">
        <w:rPr>
          <w:rFonts w:ascii="仿宋_GB2312" w:eastAsia="仿宋_GB2312" w:hAnsi="仿宋" w:cs="宋体" w:hint="eastAsia"/>
          <w:b/>
          <w:bCs/>
          <w:color w:val="333333"/>
          <w:spacing w:val="-15"/>
          <w:kern w:val="0"/>
          <w:sz w:val="28"/>
          <w:szCs w:val="28"/>
        </w:rPr>
        <w:t>理。</w:t>
      </w:r>
    </w:p>
    <w:p w14:paraId="4938B4B4" w14:textId="77777777" w:rsidR="00487ABC" w:rsidRPr="006175B2" w:rsidRDefault="00487ABC" w:rsidP="008F15D7">
      <w:pPr>
        <w:widowControl/>
        <w:shd w:val="clear" w:color="auto" w:fill="FFFFFF"/>
        <w:spacing w:line="500" w:lineRule="exact"/>
        <w:ind w:firstLine="555"/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</w:pPr>
    </w:p>
    <w:p w14:paraId="017426A0" w14:textId="68879904" w:rsidR="006175B2" w:rsidRPr="006175B2" w:rsidRDefault="006175B2" w:rsidP="008F15D7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6175B2"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承诺人签名</w:t>
      </w:r>
      <w:r w:rsidRPr="006175B2">
        <w:rPr>
          <w:rFonts w:ascii="仿宋_GB2312" w:eastAsia="仿宋_GB2312" w:hAnsi="仿宋" w:cs="宋体" w:hint="eastAsia"/>
          <w:color w:val="333333"/>
          <w:spacing w:val="-75"/>
          <w:kern w:val="0"/>
          <w:sz w:val="28"/>
          <w:szCs w:val="28"/>
        </w:rPr>
        <w:t>：</w:t>
      </w:r>
    </w:p>
    <w:p w14:paraId="5FFA87D0" w14:textId="266E9051" w:rsidR="006175B2" w:rsidRPr="006175B2" w:rsidRDefault="006175B2" w:rsidP="008F15D7">
      <w:pPr>
        <w:widowControl/>
        <w:shd w:val="clear" w:color="auto" w:fill="FFFFFF"/>
        <w:spacing w:line="500" w:lineRule="exact"/>
        <w:jc w:val="righ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6175B2"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年</w:t>
      </w:r>
      <w:r w:rsidR="008F15D7"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 xml:space="preserve"> </w:t>
      </w:r>
      <w:r w:rsid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 xml:space="preserve">  </w:t>
      </w:r>
      <w:r w:rsidRPr="006175B2"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月</w:t>
      </w:r>
      <w:r w:rsidR="008F15D7"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 xml:space="preserve"> </w:t>
      </w:r>
      <w:r w:rsidR="008F15D7">
        <w:rPr>
          <w:rFonts w:ascii="仿宋_GB2312" w:eastAsia="仿宋_GB2312" w:hAnsi="仿宋" w:cs="宋体"/>
          <w:color w:val="333333"/>
          <w:kern w:val="0"/>
          <w:sz w:val="28"/>
          <w:szCs w:val="28"/>
        </w:rPr>
        <w:t xml:space="preserve">  </w:t>
      </w:r>
      <w:r w:rsidRPr="006175B2">
        <w:rPr>
          <w:rFonts w:ascii="仿宋_GB2312" w:eastAsia="仿宋_GB2312" w:hAnsi="仿宋" w:cs="宋体" w:hint="eastAsia"/>
          <w:color w:val="333333"/>
          <w:kern w:val="0"/>
          <w:sz w:val="28"/>
          <w:szCs w:val="28"/>
        </w:rPr>
        <w:t>日</w:t>
      </w:r>
    </w:p>
    <w:sectPr w:rsidR="006175B2" w:rsidRPr="00617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3F0B9" w14:textId="77777777" w:rsidR="009F6A16" w:rsidRDefault="009F6A16" w:rsidP="006175B2">
      <w:r>
        <w:separator/>
      </w:r>
    </w:p>
  </w:endnote>
  <w:endnote w:type="continuationSeparator" w:id="0">
    <w:p w14:paraId="4D93644F" w14:textId="77777777" w:rsidR="009F6A16" w:rsidRDefault="009F6A16" w:rsidP="0061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EE182" w14:textId="77777777" w:rsidR="009F6A16" w:rsidRDefault="009F6A16" w:rsidP="006175B2">
      <w:r>
        <w:separator/>
      </w:r>
    </w:p>
  </w:footnote>
  <w:footnote w:type="continuationSeparator" w:id="0">
    <w:p w14:paraId="709D462A" w14:textId="77777777" w:rsidR="009F6A16" w:rsidRDefault="009F6A16" w:rsidP="0061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6EF"/>
    <w:multiLevelType w:val="multilevel"/>
    <w:tmpl w:val="649A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7005F"/>
    <w:multiLevelType w:val="hybridMultilevel"/>
    <w:tmpl w:val="085AB97A"/>
    <w:lvl w:ilvl="0" w:tplc="1590B172">
      <w:start w:val="1"/>
      <w:numFmt w:val="decimal"/>
      <w:suff w:val="space"/>
      <w:lvlText w:val="%1."/>
      <w:lvlJc w:val="left"/>
      <w:pPr>
        <w:ind w:left="10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436E146A"/>
    <w:multiLevelType w:val="multilevel"/>
    <w:tmpl w:val="29EC85A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50005626"/>
    <w:multiLevelType w:val="hybridMultilevel"/>
    <w:tmpl w:val="085AB97A"/>
    <w:lvl w:ilvl="0" w:tplc="1590B172">
      <w:start w:val="1"/>
      <w:numFmt w:val="decimal"/>
      <w:suff w:val="space"/>
      <w:lvlText w:val="%1."/>
      <w:lvlJc w:val="left"/>
      <w:pPr>
        <w:ind w:left="10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594A2FEB"/>
    <w:multiLevelType w:val="hybridMultilevel"/>
    <w:tmpl w:val="085AB97A"/>
    <w:lvl w:ilvl="0" w:tplc="1590B172">
      <w:start w:val="1"/>
      <w:numFmt w:val="decimal"/>
      <w:suff w:val="space"/>
      <w:lvlText w:val="%1."/>
      <w:lvlJc w:val="left"/>
      <w:pPr>
        <w:ind w:left="10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04"/>
    <w:rsid w:val="001B40CD"/>
    <w:rsid w:val="00487ABC"/>
    <w:rsid w:val="006175B2"/>
    <w:rsid w:val="008D1A04"/>
    <w:rsid w:val="008F15D7"/>
    <w:rsid w:val="009F6A16"/>
    <w:rsid w:val="00E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7E44B7"/>
  <w15:chartTrackingRefBased/>
  <w15:docId w15:val="{4EB1A0FB-BB01-4CEC-9065-DF6674C6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17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5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5B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175B2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ody Text"/>
    <w:basedOn w:val="a"/>
    <w:link w:val="a8"/>
    <w:uiPriority w:val="99"/>
    <w:semiHidden/>
    <w:unhideWhenUsed/>
    <w:rsid w:val="00617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文本 字符"/>
    <w:basedOn w:val="a0"/>
    <w:link w:val="a7"/>
    <w:uiPriority w:val="99"/>
    <w:semiHidden/>
    <w:rsid w:val="006175B2"/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6175B2"/>
    <w:rPr>
      <w:b/>
      <w:bCs/>
    </w:rPr>
  </w:style>
  <w:style w:type="paragraph" w:customStyle="1" w:styleId="ds-markdown-paragraph">
    <w:name w:val="ds-markdown-paragraph"/>
    <w:basedOn w:val="a"/>
    <w:rsid w:val="00617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6175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294</Words>
  <Characters>295</Characters>
  <Application>Microsoft Office Word</Application>
  <DocSecurity>0</DocSecurity>
  <Lines>147</Lines>
  <Paragraphs>39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KYC102</dc:creator>
  <cp:keywords/>
  <dc:description/>
  <cp:lastModifiedBy>KYC102</cp:lastModifiedBy>
  <cp:revision>3</cp:revision>
  <cp:lastPrinted>2026-04-15T07:30:00Z</cp:lastPrinted>
  <dcterms:created xsi:type="dcterms:W3CDTF">2026-04-15T01:26:00Z</dcterms:created>
  <dcterms:modified xsi:type="dcterms:W3CDTF">2026-04-15T09:08:00Z</dcterms:modified>
</cp:coreProperties>
</file>